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0" w:rsidRPr="003238C3" w:rsidRDefault="008032A0" w:rsidP="008032A0">
      <w:pPr>
        <w:jc w:val="center"/>
        <w:rPr>
          <w:b/>
          <w:sz w:val="28"/>
          <w:szCs w:val="28"/>
        </w:rPr>
      </w:pPr>
      <w:r w:rsidRPr="003238C3">
        <w:rPr>
          <w:b/>
          <w:sz w:val="28"/>
          <w:szCs w:val="28"/>
        </w:rPr>
        <w:t>СОВЕТ  БОЛЬШЕНЫРСИНСКОГО  СЕЛЬСКОГО  ПОСЕЛЕНИЯ</w:t>
      </w:r>
    </w:p>
    <w:p w:rsidR="008032A0" w:rsidRPr="003238C3" w:rsidRDefault="008032A0" w:rsidP="008032A0">
      <w:pPr>
        <w:jc w:val="center"/>
        <w:rPr>
          <w:b/>
          <w:sz w:val="28"/>
          <w:szCs w:val="28"/>
        </w:rPr>
      </w:pPr>
      <w:r w:rsidRPr="003238C3">
        <w:rPr>
          <w:b/>
          <w:sz w:val="28"/>
          <w:szCs w:val="28"/>
        </w:rPr>
        <w:t>ТЮЛЯЧИНСКОГО МУНИЦИПАЛЬНОГО РАЙОНА</w:t>
      </w:r>
    </w:p>
    <w:p w:rsidR="008032A0" w:rsidRPr="003238C3" w:rsidRDefault="008032A0" w:rsidP="008032A0">
      <w:pPr>
        <w:jc w:val="center"/>
        <w:rPr>
          <w:b/>
          <w:sz w:val="28"/>
          <w:szCs w:val="28"/>
        </w:rPr>
      </w:pPr>
      <w:r w:rsidRPr="003238C3">
        <w:rPr>
          <w:b/>
          <w:sz w:val="28"/>
          <w:szCs w:val="28"/>
        </w:rPr>
        <w:t>РЕСПУБЛИКИ  ТАТАРСТАН</w:t>
      </w:r>
    </w:p>
    <w:p w:rsidR="008032A0" w:rsidRPr="003238C3" w:rsidRDefault="008032A0" w:rsidP="008032A0">
      <w:pPr>
        <w:jc w:val="center"/>
        <w:rPr>
          <w:b/>
          <w:sz w:val="28"/>
          <w:szCs w:val="28"/>
        </w:rPr>
      </w:pPr>
    </w:p>
    <w:p w:rsidR="008032A0" w:rsidRPr="003238C3" w:rsidRDefault="008032A0" w:rsidP="008032A0">
      <w:pPr>
        <w:jc w:val="center"/>
        <w:rPr>
          <w:b/>
          <w:sz w:val="28"/>
          <w:szCs w:val="28"/>
        </w:rPr>
      </w:pPr>
      <w:r w:rsidRPr="003238C3">
        <w:rPr>
          <w:b/>
          <w:sz w:val="28"/>
          <w:szCs w:val="28"/>
        </w:rPr>
        <w:t>РЕШЕНИЕ</w:t>
      </w:r>
    </w:p>
    <w:p w:rsidR="008032A0" w:rsidRPr="003238C3" w:rsidRDefault="008032A0" w:rsidP="008032A0">
      <w:pPr>
        <w:jc w:val="center"/>
        <w:rPr>
          <w:b/>
          <w:sz w:val="28"/>
          <w:szCs w:val="28"/>
        </w:rPr>
      </w:pPr>
      <w:r w:rsidRPr="003238C3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третье</w:t>
      </w:r>
      <w:r w:rsidRPr="003238C3">
        <w:rPr>
          <w:b/>
          <w:sz w:val="28"/>
          <w:szCs w:val="28"/>
        </w:rPr>
        <w:t>го заседания третьего созыва</w:t>
      </w:r>
    </w:p>
    <w:p w:rsidR="008032A0" w:rsidRPr="00D70E1B" w:rsidRDefault="008032A0" w:rsidP="008032A0">
      <w:pPr>
        <w:rPr>
          <w:b/>
          <w:sz w:val="28"/>
          <w:szCs w:val="28"/>
        </w:rPr>
      </w:pPr>
    </w:p>
    <w:p w:rsidR="008032A0" w:rsidRPr="00D70E1B" w:rsidRDefault="008032A0" w:rsidP="008032A0">
      <w:pPr>
        <w:rPr>
          <w:b/>
          <w:sz w:val="28"/>
          <w:szCs w:val="28"/>
        </w:rPr>
      </w:pPr>
    </w:p>
    <w:p w:rsidR="008032A0" w:rsidRPr="003238C3" w:rsidRDefault="008032A0" w:rsidP="008032A0">
      <w:pPr>
        <w:jc w:val="center"/>
        <w:rPr>
          <w:b/>
          <w:sz w:val="28"/>
          <w:szCs w:val="28"/>
        </w:rPr>
      </w:pPr>
      <w:r w:rsidRPr="003238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3751BE" w:rsidRPr="00375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3238C3">
        <w:rPr>
          <w:b/>
          <w:sz w:val="28"/>
          <w:szCs w:val="28"/>
        </w:rPr>
        <w:t xml:space="preserve">бря  2018г.  </w:t>
      </w:r>
      <w:r>
        <w:rPr>
          <w:b/>
          <w:sz w:val="28"/>
          <w:szCs w:val="28"/>
        </w:rPr>
        <w:t xml:space="preserve">                            № 112                               </w:t>
      </w:r>
      <w:proofErr w:type="spellStart"/>
      <w:r w:rsidRPr="003238C3">
        <w:rPr>
          <w:b/>
          <w:sz w:val="28"/>
          <w:szCs w:val="28"/>
        </w:rPr>
        <w:t>с</w:t>
      </w:r>
      <w:proofErr w:type="gramStart"/>
      <w:r w:rsidRPr="003238C3">
        <w:rPr>
          <w:b/>
          <w:sz w:val="28"/>
          <w:szCs w:val="28"/>
        </w:rPr>
        <w:t>.Б</w:t>
      </w:r>
      <w:proofErr w:type="gramEnd"/>
      <w:r w:rsidRPr="003238C3">
        <w:rPr>
          <w:b/>
          <w:sz w:val="28"/>
          <w:szCs w:val="28"/>
        </w:rPr>
        <w:t>ольшие</w:t>
      </w:r>
      <w:proofErr w:type="spellEnd"/>
      <w:r w:rsidR="00A478F7" w:rsidRPr="003751BE">
        <w:rPr>
          <w:b/>
          <w:sz w:val="28"/>
          <w:szCs w:val="28"/>
        </w:rPr>
        <w:t xml:space="preserve"> </w:t>
      </w:r>
      <w:proofErr w:type="spellStart"/>
      <w:r w:rsidRPr="003238C3">
        <w:rPr>
          <w:b/>
          <w:sz w:val="28"/>
          <w:szCs w:val="28"/>
        </w:rPr>
        <w:t>Нырси</w:t>
      </w:r>
      <w:proofErr w:type="spellEnd"/>
    </w:p>
    <w:p w:rsidR="008032A0" w:rsidRDefault="008032A0" w:rsidP="008032A0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8032A0" w:rsidRDefault="008032A0" w:rsidP="008032A0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</w:p>
    <w:p w:rsidR="009977B5" w:rsidRPr="00571E5A" w:rsidRDefault="009977B5" w:rsidP="008032A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8032A0">
        <w:rPr>
          <w:b/>
          <w:sz w:val="28"/>
          <w:szCs w:val="28"/>
        </w:rPr>
        <w:t>Большенырсинского</w:t>
      </w:r>
      <w:proofErr w:type="spellEnd"/>
      <w:r w:rsidRPr="00571E5A">
        <w:rPr>
          <w:b/>
          <w:sz w:val="28"/>
          <w:szCs w:val="28"/>
        </w:rPr>
        <w:t xml:space="preserve"> сельского поселения Тюлячинского муниципального района «Об утверждении Положения о</w:t>
      </w:r>
      <w:r w:rsidR="008032A0"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муниципальной службе в </w:t>
      </w:r>
      <w:proofErr w:type="spellStart"/>
      <w:r w:rsidR="008032A0">
        <w:rPr>
          <w:b/>
          <w:sz w:val="28"/>
          <w:szCs w:val="28"/>
        </w:rPr>
        <w:t>Большенырсинском</w:t>
      </w:r>
      <w:proofErr w:type="spellEnd"/>
      <w:r w:rsidR="008032A0"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>сельском поселении Тюлячинского</w:t>
      </w:r>
      <w:r w:rsidR="008032A0"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>муниципального района Республики Татарстан</w:t>
      </w:r>
    </w:p>
    <w:p w:rsidR="009977B5" w:rsidRPr="00571E5A" w:rsidRDefault="009977B5" w:rsidP="00471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B5" w:rsidRPr="00571E5A" w:rsidRDefault="009977B5" w:rsidP="00471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7B5" w:rsidRPr="00571E5A" w:rsidRDefault="009977B5" w:rsidP="009977B5">
      <w:pPr>
        <w:ind w:firstLine="567"/>
        <w:jc w:val="both"/>
        <w:rPr>
          <w:sz w:val="28"/>
          <w:szCs w:val="28"/>
        </w:rPr>
      </w:pPr>
      <w:proofErr w:type="gramStart"/>
      <w:r w:rsidRPr="00571E5A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 w:rsidR="00B3548C"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Совет </w:t>
      </w:r>
      <w:proofErr w:type="spellStart"/>
      <w:r w:rsidR="008032A0">
        <w:rPr>
          <w:sz w:val="28"/>
          <w:szCs w:val="28"/>
        </w:rPr>
        <w:t>Большенырсинского</w:t>
      </w:r>
      <w:proofErr w:type="spellEnd"/>
      <w:r w:rsidRPr="00571E5A">
        <w:rPr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571E5A">
        <w:rPr>
          <w:sz w:val="28"/>
          <w:szCs w:val="28"/>
        </w:rPr>
        <w:t xml:space="preserve">, рассмотрев представление прокурора Тюлячинского района от </w:t>
      </w:r>
      <w:r w:rsidR="008032A0" w:rsidRPr="00874226">
        <w:rPr>
          <w:sz w:val="28"/>
          <w:szCs w:val="28"/>
        </w:rPr>
        <w:t>12.09.2018</w:t>
      </w:r>
      <w:r w:rsidR="00571E5A" w:rsidRPr="00874226">
        <w:rPr>
          <w:sz w:val="28"/>
          <w:szCs w:val="28"/>
        </w:rPr>
        <w:t xml:space="preserve"> № </w:t>
      </w:r>
      <w:r w:rsidR="00A478F7" w:rsidRPr="00A478F7">
        <w:rPr>
          <w:sz w:val="28"/>
          <w:szCs w:val="28"/>
        </w:rPr>
        <w:t>02-08-02-2018</w:t>
      </w:r>
      <w:r w:rsidRPr="00874226">
        <w:rPr>
          <w:sz w:val="28"/>
          <w:szCs w:val="28"/>
        </w:rPr>
        <w:t>,</w:t>
      </w:r>
      <w:proofErr w:type="gramEnd"/>
    </w:p>
    <w:p w:rsidR="009977B5" w:rsidRPr="00571E5A" w:rsidRDefault="009977B5" w:rsidP="009977B5">
      <w:pPr>
        <w:ind w:left="3540" w:firstLine="708"/>
        <w:jc w:val="both"/>
        <w:rPr>
          <w:b/>
          <w:sz w:val="28"/>
          <w:szCs w:val="28"/>
        </w:rPr>
      </w:pPr>
    </w:p>
    <w:p w:rsidR="009977B5" w:rsidRPr="00571E5A" w:rsidRDefault="009977B5" w:rsidP="009977B5">
      <w:pPr>
        <w:ind w:left="3540" w:firstLine="708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РЕШИЛ:</w:t>
      </w:r>
    </w:p>
    <w:p w:rsidR="009977B5" w:rsidRPr="00B3548C" w:rsidRDefault="009977B5" w:rsidP="009977B5">
      <w:pPr>
        <w:ind w:left="3540" w:firstLine="708"/>
        <w:jc w:val="both"/>
        <w:rPr>
          <w:b/>
          <w:szCs w:val="28"/>
        </w:rPr>
      </w:pPr>
      <w:bookmarkStart w:id="0" w:name="_GoBack"/>
      <w:bookmarkEnd w:id="0"/>
    </w:p>
    <w:p w:rsidR="009977B5" w:rsidRPr="00571E5A" w:rsidRDefault="009977B5" w:rsidP="009977B5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1. Внести в решение Совета </w:t>
      </w:r>
      <w:proofErr w:type="spellStart"/>
      <w:r w:rsidR="008032A0">
        <w:rPr>
          <w:sz w:val="28"/>
          <w:szCs w:val="28"/>
        </w:rPr>
        <w:t>Большенырсинского</w:t>
      </w:r>
      <w:proofErr w:type="spellEnd"/>
      <w:r w:rsidRPr="00571E5A">
        <w:rPr>
          <w:sz w:val="28"/>
          <w:szCs w:val="28"/>
        </w:rPr>
        <w:t xml:space="preserve"> сельского поселения Тюлячинского муниципального </w:t>
      </w:r>
      <w:r w:rsidRPr="00874226">
        <w:rPr>
          <w:sz w:val="28"/>
          <w:szCs w:val="28"/>
        </w:rPr>
        <w:t xml:space="preserve">района от </w:t>
      </w:r>
      <w:r w:rsidR="00874226" w:rsidRPr="00874226">
        <w:rPr>
          <w:sz w:val="28"/>
          <w:szCs w:val="28"/>
        </w:rPr>
        <w:t>06 июня 2016 года</w:t>
      </w:r>
      <w:r w:rsidRPr="00874226">
        <w:rPr>
          <w:sz w:val="28"/>
          <w:szCs w:val="28"/>
        </w:rPr>
        <w:t xml:space="preserve"> №</w:t>
      </w:r>
      <w:r w:rsidR="00874226" w:rsidRPr="00874226">
        <w:rPr>
          <w:sz w:val="28"/>
          <w:szCs w:val="28"/>
        </w:rPr>
        <w:t>32</w:t>
      </w:r>
      <w:r w:rsidRPr="00571E5A">
        <w:rPr>
          <w:sz w:val="28"/>
          <w:szCs w:val="28"/>
        </w:rPr>
        <w:t xml:space="preserve"> «Об утверждении </w:t>
      </w:r>
      <w:proofErr w:type="gramStart"/>
      <w:r w:rsidRPr="00571E5A">
        <w:rPr>
          <w:sz w:val="28"/>
          <w:szCs w:val="28"/>
        </w:rPr>
        <w:t>Положение</w:t>
      </w:r>
      <w:proofErr w:type="gramEnd"/>
      <w:r w:rsidRPr="00571E5A">
        <w:rPr>
          <w:sz w:val="28"/>
          <w:szCs w:val="28"/>
        </w:rPr>
        <w:t xml:space="preserve"> о муниципальной службе в </w:t>
      </w:r>
      <w:proofErr w:type="spellStart"/>
      <w:r w:rsidR="008032A0">
        <w:rPr>
          <w:sz w:val="28"/>
          <w:szCs w:val="28"/>
        </w:rPr>
        <w:t>Большенырсинском</w:t>
      </w:r>
      <w:proofErr w:type="spellEnd"/>
      <w:r w:rsidRPr="00571E5A">
        <w:rPr>
          <w:sz w:val="28"/>
          <w:szCs w:val="28"/>
        </w:rPr>
        <w:t xml:space="preserve"> сельском поселении Тюлячинского муниципального района Республики Татарстан» (далее – Положение) </w:t>
      </w:r>
      <w:r w:rsidR="00146E9E">
        <w:rPr>
          <w:sz w:val="28"/>
          <w:szCs w:val="28"/>
        </w:rPr>
        <w:t xml:space="preserve">(в редакции решений от </w:t>
      </w:r>
      <w:r w:rsidR="00146E9E" w:rsidRPr="00146E9E">
        <w:rPr>
          <w:sz w:val="28"/>
          <w:szCs w:val="28"/>
        </w:rPr>
        <w:t>22</w:t>
      </w:r>
      <w:r w:rsidR="00146E9E">
        <w:rPr>
          <w:sz w:val="28"/>
          <w:szCs w:val="28"/>
        </w:rPr>
        <w:t>.0</w:t>
      </w:r>
      <w:r w:rsidR="00146E9E" w:rsidRPr="00146E9E">
        <w:rPr>
          <w:sz w:val="28"/>
          <w:szCs w:val="28"/>
        </w:rPr>
        <w:t>5</w:t>
      </w:r>
      <w:r w:rsidR="00146E9E">
        <w:rPr>
          <w:sz w:val="28"/>
          <w:szCs w:val="28"/>
        </w:rPr>
        <w:t>.201</w:t>
      </w:r>
      <w:r w:rsidR="00146E9E" w:rsidRPr="00146E9E">
        <w:rPr>
          <w:sz w:val="28"/>
          <w:szCs w:val="28"/>
        </w:rPr>
        <w:t>7</w:t>
      </w:r>
      <w:r w:rsidR="00146E9E">
        <w:rPr>
          <w:sz w:val="28"/>
          <w:szCs w:val="28"/>
        </w:rPr>
        <w:t>г. №</w:t>
      </w:r>
      <w:r w:rsidR="00146E9E" w:rsidRPr="00146E9E">
        <w:rPr>
          <w:sz w:val="28"/>
          <w:szCs w:val="28"/>
        </w:rPr>
        <w:t>61</w:t>
      </w:r>
      <w:r w:rsidR="00146E9E">
        <w:rPr>
          <w:sz w:val="28"/>
          <w:szCs w:val="28"/>
        </w:rPr>
        <w:t>, от 0</w:t>
      </w:r>
      <w:r w:rsidR="00146E9E" w:rsidRPr="00146E9E">
        <w:rPr>
          <w:sz w:val="28"/>
          <w:szCs w:val="28"/>
        </w:rPr>
        <w:t>1</w:t>
      </w:r>
      <w:r w:rsidR="00146E9E">
        <w:rPr>
          <w:sz w:val="28"/>
          <w:szCs w:val="28"/>
        </w:rPr>
        <w:t>.</w:t>
      </w:r>
      <w:r w:rsidR="00146E9E">
        <w:rPr>
          <w:sz w:val="28"/>
          <w:szCs w:val="28"/>
        </w:rPr>
        <w:t>0</w:t>
      </w:r>
      <w:r w:rsidR="00146E9E" w:rsidRPr="00146E9E">
        <w:rPr>
          <w:sz w:val="28"/>
          <w:szCs w:val="28"/>
        </w:rPr>
        <w:t>6</w:t>
      </w:r>
      <w:r w:rsidR="00146E9E">
        <w:rPr>
          <w:sz w:val="28"/>
          <w:szCs w:val="28"/>
        </w:rPr>
        <w:t>.201</w:t>
      </w:r>
      <w:r w:rsidR="00146E9E" w:rsidRPr="00146E9E">
        <w:rPr>
          <w:sz w:val="28"/>
          <w:szCs w:val="28"/>
        </w:rPr>
        <w:t>7</w:t>
      </w:r>
      <w:r w:rsidR="00146E9E">
        <w:rPr>
          <w:sz w:val="28"/>
          <w:szCs w:val="28"/>
        </w:rPr>
        <w:t>г.</w:t>
      </w:r>
      <w:r w:rsidR="00146E9E">
        <w:rPr>
          <w:sz w:val="28"/>
          <w:szCs w:val="28"/>
        </w:rPr>
        <w:t xml:space="preserve"> № </w:t>
      </w:r>
      <w:r w:rsidR="00146E9E">
        <w:rPr>
          <w:sz w:val="28"/>
          <w:szCs w:val="28"/>
        </w:rPr>
        <w:t>62, от 25.12.2017г. №77)</w:t>
      </w:r>
      <w:r w:rsidR="00146E9E"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>следующие изменения: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1.1. </w:t>
      </w:r>
      <w:hyperlink r:id="rId5" w:history="1">
        <w:r w:rsidRPr="00571E5A">
          <w:rPr>
            <w:sz w:val="28"/>
            <w:szCs w:val="28"/>
          </w:rPr>
          <w:t xml:space="preserve">пункт 3 части </w:t>
        </w:r>
      </w:hyperlink>
      <w:r w:rsidRPr="00571E5A">
        <w:rPr>
          <w:sz w:val="28"/>
          <w:szCs w:val="28"/>
        </w:rPr>
        <w:t xml:space="preserve">1 </w:t>
      </w:r>
      <w:r w:rsidR="00734549" w:rsidRPr="00571E5A">
        <w:rPr>
          <w:sz w:val="28"/>
          <w:szCs w:val="28"/>
        </w:rPr>
        <w:t xml:space="preserve">Главы 29 </w:t>
      </w:r>
      <w:r w:rsidRPr="00571E5A">
        <w:rPr>
          <w:sz w:val="28"/>
          <w:szCs w:val="28"/>
        </w:rPr>
        <w:t>Положения изложить в следующей редакции: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</w:t>
      </w:r>
      <w:r w:rsidRPr="00571E5A">
        <w:rPr>
          <w:sz w:val="28"/>
          <w:szCs w:val="28"/>
        </w:rPr>
        <w:lastRenderedPageBreak/>
        <w:t>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C05887" w:rsidRPr="00571E5A">
        <w:rPr>
          <w:sz w:val="28"/>
          <w:szCs w:val="28"/>
        </w:rPr>
        <w:t>.</w:t>
      </w:r>
    </w:p>
    <w:p w:rsidR="00C05887" w:rsidRPr="008032A0" w:rsidRDefault="00C05887" w:rsidP="00212D2D">
      <w:pPr>
        <w:autoSpaceDE w:val="0"/>
        <w:autoSpaceDN w:val="0"/>
        <w:adjustRightInd w:val="0"/>
        <w:ind w:firstLine="539"/>
        <w:jc w:val="both"/>
        <w:rPr>
          <w:sz w:val="12"/>
          <w:szCs w:val="28"/>
        </w:rPr>
      </w:pPr>
    </w:p>
    <w:p w:rsidR="0000588F" w:rsidRPr="00571E5A" w:rsidRDefault="00CD6B8F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1.2</w:t>
      </w:r>
      <w:r w:rsidR="004711CA" w:rsidRPr="00571E5A">
        <w:rPr>
          <w:sz w:val="28"/>
          <w:szCs w:val="28"/>
        </w:rPr>
        <w:t>.</w:t>
      </w:r>
      <w:r w:rsidR="00212D2D" w:rsidRPr="00571E5A">
        <w:rPr>
          <w:sz w:val="28"/>
          <w:szCs w:val="28"/>
        </w:rPr>
        <w:t xml:space="preserve">пункта 2 </w:t>
      </w:r>
      <w:r w:rsidR="009A29E5" w:rsidRPr="00571E5A">
        <w:rPr>
          <w:sz w:val="28"/>
          <w:szCs w:val="28"/>
        </w:rPr>
        <w:t xml:space="preserve">части 3 </w:t>
      </w:r>
      <w:r w:rsidR="00734549" w:rsidRPr="00571E5A">
        <w:rPr>
          <w:sz w:val="28"/>
          <w:szCs w:val="28"/>
        </w:rPr>
        <w:t>Главы 3</w:t>
      </w:r>
      <w:r w:rsidR="00212D2D" w:rsidRPr="00571E5A">
        <w:rPr>
          <w:sz w:val="28"/>
          <w:szCs w:val="28"/>
        </w:rPr>
        <w:t xml:space="preserve">Положения </w:t>
      </w:r>
      <w:r w:rsidR="0000588F" w:rsidRPr="00571E5A">
        <w:rPr>
          <w:sz w:val="28"/>
          <w:szCs w:val="28"/>
        </w:rPr>
        <w:t xml:space="preserve">изложить в следующей редакции: </w:t>
      </w:r>
    </w:p>
    <w:p w:rsidR="0000588F" w:rsidRPr="00571E5A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</w:t>
      </w:r>
      <w:r w:rsidR="00212D2D" w:rsidRPr="00571E5A">
        <w:rPr>
          <w:sz w:val="28"/>
          <w:szCs w:val="28"/>
        </w:rPr>
        <w:t xml:space="preserve">2) </w:t>
      </w:r>
      <w:r w:rsidR="009A29E5" w:rsidRPr="00571E5A">
        <w:rPr>
          <w:sz w:val="28"/>
          <w:szCs w:val="28"/>
        </w:rPr>
        <w:t>к</w:t>
      </w:r>
      <w:r w:rsidRPr="00571E5A">
        <w:rPr>
          <w:sz w:val="28"/>
          <w:szCs w:val="28"/>
        </w:rPr>
        <w:t xml:space="preserve"> стажу муниципальной службы или стажу работы по специальности, направлению подготовки:</w:t>
      </w:r>
    </w:p>
    <w:p w:rsidR="0000588F" w:rsidRPr="00571E5A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по высшим должностям муниципальной службы – стаж муниципальной службы не менее двух лет или стаж работы по специальности, направлению подготовки не менее четырех лет;</w:t>
      </w:r>
    </w:p>
    <w:p w:rsidR="0000588F" w:rsidRPr="00571E5A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по главным должностям муниципальной службы – стаж муниципальной службы не менее одного года или стаж работы по специальности, направлению подготовки не менее двух лет.</w:t>
      </w:r>
      <w:r w:rsidR="00212D2D" w:rsidRPr="00571E5A">
        <w:rPr>
          <w:sz w:val="28"/>
          <w:szCs w:val="28"/>
        </w:rPr>
        <w:t>».</w:t>
      </w:r>
    </w:p>
    <w:p w:rsidR="00CD6B8F" w:rsidRPr="00A478F7" w:rsidRDefault="00CD6B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212D2D" w:rsidRPr="00571E5A" w:rsidRDefault="00212D2D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</w:t>
      </w:r>
      <w:r w:rsidR="00CD6B8F" w:rsidRPr="00571E5A">
        <w:rPr>
          <w:sz w:val="28"/>
          <w:szCs w:val="28"/>
        </w:rPr>
        <w:t>3</w:t>
      </w:r>
      <w:r w:rsidRPr="00571E5A">
        <w:rPr>
          <w:sz w:val="28"/>
          <w:szCs w:val="28"/>
        </w:rPr>
        <w:t xml:space="preserve">. пункт </w:t>
      </w:r>
      <w:r w:rsidR="009A29E5" w:rsidRPr="00571E5A">
        <w:rPr>
          <w:sz w:val="28"/>
          <w:szCs w:val="28"/>
        </w:rPr>
        <w:t>4</w:t>
      </w:r>
      <w:r w:rsidR="00734549" w:rsidRPr="00571E5A">
        <w:rPr>
          <w:sz w:val="28"/>
          <w:szCs w:val="28"/>
        </w:rPr>
        <w:t>Главы 3</w:t>
      </w:r>
      <w:r w:rsidRPr="00571E5A">
        <w:rPr>
          <w:sz w:val="28"/>
          <w:szCs w:val="28"/>
        </w:rPr>
        <w:t xml:space="preserve"> Положения изложить в следующей редакции: </w:t>
      </w:r>
    </w:p>
    <w:p w:rsidR="0000588F" w:rsidRPr="00571E5A" w:rsidRDefault="00212D2D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</w:t>
      </w:r>
      <w:r w:rsidR="009A29E5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>.</w:t>
      </w:r>
      <w:r w:rsidR="0000588F" w:rsidRPr="00571E5A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устанавливаются.</w:t>
      </w:r>
      <w:r w:rsidRPr="00571E5A">
        <w:rPr>
          <w:sz w:val="28"/>
          <w:szCs w:val="28"/>
        </w:rPr>
        <w:t>».</w:t>
      </w:r>
    </w:p>
    <w:p w:rsidR="00CD6B8F" w:rsidRPr="00A478F7" w:rsidRDefault="00CD6B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212D2D" w:rsidRPr="00571E5A" w:rsidRDefault="00212D2D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</w:t>
      </w:r>
      <w:r w:rsidR="00CD6B8F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 xml:space="preserve">. </w:t>
      </w:r>
      <w:r w:rsidR="00571E5A" w:rsidRPr="00571E5A">
        <w:rPr>
          <w:sz w:val="28"/>
          <w:szCs w:val="28"/>
        </w:rPr>
        <w:t>Главу 3 Положения дополнить пунктом 5</w:t>
      </w:r>
      <w:r w:rsidRPr="00571E5A">
        <w:rPr>
          <w:sz w:val="28"/>
          <w:szCs w:val="28"/>
        </w:rPr>
        <w:t xml:space="preserve"> в следующей редакции: </w:t>
      </w:r>
    </w:p>
    <w:p w:rsidR="0000588F" w:rsidRPr="00571E5A" w:rsidRDefault="00212D2D" w:rsidP="00CD6B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</w:t>
      </w:r>
      <w:r w:rsidR="00CD6B8F" w:rsidRPr="00571E5A">
        <w:rPr>
          <w:sz w:val="28"/>
          <w:szCs w:val="28"/>
        </w:rPr>
        <w:t>5</w:t>
      </w:r>
      <w:r w:rsidRPr="00571E5A">
        <w:rPr>
          <w:sz w:val="28"/>
          <w:szCs w:val="28"/>
        </w:rPr>
        <w:t>.</w:t>
      </w:r>
      <w:r w:rsidR="0000588F" w:rsidRPr="00571E5A">
        <w:rPr>
          <w:sz w:val="28"/>
          <w:szCs w:val="28"/>
        </w:rPr>
        <w:t>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</w:t>
      </w:r>
      <w:r w:rsidR="00CD6B8F" w:rsidRPr="00571E5A">
        <w:rPr>
          <w:sz w:val="28"/>
          <w:szCs w:val="28"/>
        </w:rPr>
        <w:t>сударственной службы иных видов</w:t>
      </w:r>
      <w:r w:rsidR="00C05887" w:rsidRPr="00571E5A">
        <w:rPr>
          <w:sz w:val="28"/>
          <w:szCs w:val="28"/>
        </w:rPr>
        <w:t>.».</w:t>
      </w:r>
    </w:p>
    <w:p w:rsidR="00CD6B8F" w:rsidRPr="00A478F7" w:rsidRDefault="00CD6B8F" w:rsidP="008032A0">
      <w:pPr>
        <w:autoSpaceDE w:val="0"/>
        <w:autoSpaceDN w:val="0"/>
        <w:adjustRightInd w:val="0"/>
        <w:jc w:val="both"/>
        <w:rPr>
          <w:sz w:val="10"/>
          <w:szCs w:val="28"/>
        </w:rPr>
      </w:pPr>
    </w:p>
    <w:p w:rsidR="00CD6B8F" w:rsidRPr="00571E5A" w:rsidRDefault="00CD6B8F" w:rsidP="00803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</w:t>
      </w:r>
      <w:r w:rsidR="00571E5A" w:rsidRPr="00571E5A">
        <w:rPr>
          <w:sz w:val="28"/>
          <w:szCs w:val="28"/>
        </w:rPr>
        <w:t>5</w:t>
      </w:r>
      <w:r w:rsidRPr="00571E5A">
        <w:rPr>
          <w:sz w:val="28"/>
          <w:szCs w:val="28"/>
        </w:rPr>
        <w:t xml:space="preserve">. </w:t>
      </w:r>
      <w:r w:rsidR="00571E5A" w:rsidRPr="00571E5A">
        <w:rPr>
          <w:sz w:val="28"/>
          <w:szCs w:val="28"/>
        </w:rPr>
        <w:t xml:space="preserve">Главу 23 Положения дополнить пунктом 15 </w:t>
      </w:r>
      <w:r w:rsidRPr="00571E5A">
        <w:rPr>
          <w:sz w:val="28"/>
          <w:szCs w:val="28"/>
        </w:rPr>
        <w:t>следующего содержания:</w:t>
      </w:r>
    </w:p>
    <w:p w:rsidR="00CD6B8F" w:rsidRPr="00571E5A" w:rsidRDefault="00CD6B8F" w:rsidP="00803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«1</w:t>
      </w:r>
      <w:r w:rsidR="00571E5A" w:rsidRPr="00571E5A">
        <w:rPr>
          <w:sz w:val="28"/>
          <w:szCs w:val="28"/>
        </w:rPr>
        <w:t>5</w:t>
      </w:r>
      <w:r w:rsidRPr="00571E5A">
        <w:rPr>
          <w:sz w:val="28"/>
          <w:szCs w:val="28"/>
        </w:rPr>
        <w:t>) доклада подразделения кадровой службы по профилактике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CD6B8F" w:rsidRPr="008032A0" w:rsidRDefault="00CD6B8F" w:rsidP="00CD6B8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6"/>
          <w:szCs w:val="28"/>
        </w:rPr>
      </w:pPr>
    </w:p>
    <w:p w:rsidR="00CD6B8F" w:rsidRPr="00571E5A" w:rsidRDefault="00BC0BC5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bCs/>
          <w:sz w:val="28"/>
          <w:szCs w:val="28"/>
        </w:rPr>
        <w:t>1.</w:t>
      </w:r>
      <w:r w:rsidR="00571E5A" w:rsidRPr="00571E5A">
        <w:rPr>
          <w:bCs/>
          <w:sz w:val="28"/>
          <w:szCs w:val="28"/>
        </w:rPr>
        <w:t>6</w:t>
      </w:r>
      <w:r w:rsidRPr="00571E5A">
        <w:rPr>
          <w:bCs/>
          <w:sz w:val="28"/>
          <w:szCs w:val="28"/>
        </w:rPr>
        <w:t>.</w:t>
      </w:r>
      <w:r w:rsidR="00571E5A" w:rsidRPr="00571E5A">
        <w:rPr>
          <w:sz w:val="28"/>
          <w:szCs w:val="28"/>
        </w:rPr>
        <w:t xml:space="preserve">Положение дополнить главой 24.1. в </w:t>
      </w:r>
      <w:r w:rsidR="00CD6B8F" w:rsidRPr="00571E5A">
        <w:rPr>
          <w:sz w:val="28"/>
          <w:szCs w:val="28"/>
        </w:rPr>
        <w:t>следующе</w:t>
      </w:r>
      <w:r w:rsidR="00571E5A" w:rsidRPr="00571E5A">
        <w:rPr>
          <w:sz w:val="28"/>
          <w:szCs w:val="28"/>
        </w:rPr>
        <w:t>й</w:t>
      </w:r>
      <w:r w:rsidR="00CD6B8F" w:rsidRPr="00571E5A">
        <w:rPr>
          <w:sz w:val="28"/>
          <w:szCs w:val="28"/>
        </w:rPr>
        <w:t xml:space="preserve"> редакции:</w:t>
      </w:r>
    </w:p>
    <w:p w:rsidR="00CD6B8F" w:rsidRPr="00A478F7" w:rsidRDefault="00CD6B8F" w:rsidP="00CD6B8F">
      <w:pPr>
        <w:autoSpaceDE w:val="0"/>
        <w:autoSpaceDN w:val="0"/>
        <w:adjustRightInd w:val="0"/>
        <w:ind w:firstLine="540"/>
        <w:jc w:val="both"/>
        <w:outlineLvl w:val="0"/>
        <w:rPr>
          <w:sz w:val="10"/>
          <w:szCs w:val="28"/>
        </w:rPr>
      </w:pP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571E5A">
        <w:rPr>
          <w:sz w:val="28"/>
          <w:szCs w:val="28"/>
        </w:rPr>
        <w:t xml:space="preserve">«Статья </w:t>
      </w:r>
      <w:r w:rsidR="00BC0BC5" w:rsidRPr="00571E5A">
        <w:rPr>
          <w:sz w:val="28"/>
          <w:szCs w:val="28"/>
        </w:rPr>
        <w:t>2</w:t>
      </w:r>
      <w:r w:rsidR="00571E5A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>.1. Подготовка кадров для муниципальной службы на договорной основе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</w:t>
      </w:r>
      <w:r w:rsidRPr="00571E5A">
        <w:rPr>
          <w:sz w:val="28"/>
          <w:szCs w:val="28"/>
        </w:rPr>
        <w:lastRenderedPageBreak/>
        <w:t xml:space="preserve">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</w:t>
      </w:r>
      <w:hyperlink r:id="rId6" w:history="1">
        <w:r w:rsidRPr="00571E5A">
          <w:rPr>
            <w:sz w:val="28"/>
            <w:szCs w:val="28"/>
          </w:rPr>
          <w:t>закона</w:t>
        </w:r>
      </w:hyperlink>
      <w:r w:rsidRPr="00571E5A">
        <w:rPr>
          <w:sz w:val="28"/>
          <w:szCs w:val="28"/>
        </w:rPr>
        <w:t xml:space="preserve"> "О муниципальной службе в Российской Федерации".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3. Заключение договора о целевом обучении осуществляется на конкурсной основе.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4. Конкурс объявляется органом местного самоуправления и проводится конкурсной комиссией, образуемой в органе местного самоуправления.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5. В состав конкурсной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подразделения, а в случае отсутствия таких подразделений - муниципальные служащие, ответственные за кадровое и юридическое (правовое) сопровождение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службу), а также представители научных, образовательных и (или) других организаций, приглашаемые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7.Конкурсная комиссия состоит из председателя, заместителя председателя, секретаря и членов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8.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9. В информации о проведении конкурса, предусмотренной частью 8 настоящей статьи,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должностям; перечень документов, представляемых на конкурс в соответствии с частью 11 настоящей статьи, место и время их приема; срок, до истечения которого принимаются указанные документы; дата, место и порядок проведения конкурса; конкурсные процедуры, </w:t>
      </w:r>
      <w:r w:rsidRPr="00571E5A">
        <w:rPr>
          <w:sz w:val="28"/>
          <w:szCs w:val="28"/>
        </w:rPr>
        <w:lastRenderedPageBreak/>
        <w:t>используемые для оценки и отбора кандидатов на заключение договора о целевом обучении; тема письменного задания (в случае, если одной из используемых конкурсной комиссией конкурсных процедур является письменное задание), а также могут содержаться другие информационные материалы.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10.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34 настоящей статьи, соответствовать требованиям, установленным Федеральным </w:t>
      </w:r>
      <w:hyperlink r:id="rId7" w:history="1">
        <w:r w:rsidRPr="00571E5A">
          <w:rPr>
            <w:sz w:val="28"/>
            <w:szCs w:val="28"/>
          </w:rPr>
          <w:t>законом</w:t>
        </w:r>
      </w:hyperlink>
      <w:r w:rsidRPr="00571E5A">
        <w:rPr>
          <w:sz w:val="28"/>
          <w:szCs w:val="28"/>
        </w:rPr>
        <w:t xml:space="preserve"> "О муниципальной службе в Российской Федерации" для замещения должностей муниципальной службы.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11. Гражданин, изъявивший желание участвовать в конкурсе, представляет в орган местного самоуправления: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личное заявление;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собственноручно заполненную и подписанную анкету по форме, утвержденной в соответствии с федеральным законодательством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копию паспорта (паспорт предъявляется лично по прибытии на конкурс);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 в соответствии с Федеральным </w:t>
      </w:r>
      <w:hyperlink r:id="rId8" w:history="1">
        <w:r w:rsidRPr="00571E5A">
          <w:rPr>
            <w:sz w:val="28"/>
            <w:szCs w:val="28"/>
          </w:rPr>
          <w:t>законом</w:t>
        </w:r>
      </w:hyperlink>
      <w:r w:rsidRPr="00571E5A">
        <w:rPr>
          <w:sz w:val="28"/>
          <w:szCs w:val="28"/>
        </w:rPr>
        <w:t xml:space="preserve"> "О муниципальной службе в Российской Федерации";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7) письменное задание (в случае, если одной из используемых конкурсной комиссией конкурсных процедур является письменное задание).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12. По решению руководителя органа местного самоуправления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частью 11 настоящей статьи.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13. Заседание конкурсной комиссии, на котором проводятся оценка и отбор претендентов, проходит не позднее чем через 14 календарных дней после дня </w:t>
      </w:r>
      <w:r w:rsidRPr="00571E5A">
        <w:rPr>
          <w:sz w:val="28"/>
          <w:szCs w:val="28"/>
        </w:rPr>
        <w:lastRenderedPageBreak/>
        <w:t>окончания приема документов, указанных в части 11 настоящей статьи. О месте,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15. Решения конкурсной комиссии принимаются открытым голосованием простым большинством голосов присутствующих на заседании членов конкурсной комиссии. В случае равенства голосов считается принятым то решение, за которое проголосовал председательствующий на заседании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16. Конкурсная комиссия оценивает претендентов на основании представленных документов, указанных в пунктах 1 - 6 части 11 настоящей статьи, а также по результатам конкурсных процедур. Конкурсные процедуры по решению органа местного самоуправления предусматривают индивидуальное собеседование, тестирование и (или) письменное задание.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17. Индивидуальное собеседование проводится в форме свободной беседы с претендентом по теме, относящейся к области и виду его будущей профессиональной служебной деятельности, в ходе которой претендент отвечает на вопросы членов конкурсной комиссии в целях оценки теоретических знаний и личностных качеств претендента.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18. Оценка теоретических знаний и личностных качеств претендента осуществляется по следующим критериям: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уровень теоретических знаний;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логическое построение ответа;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грамотность и культура речи;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уровень успеваемости претендента в образовательной организации, наличие научных публикаций, участие в научных конференциях, олимпиадах и других мероприятиях, проводимых образовательными организациями;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5) наличие профессиональной мотивации;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6) прохождение практики в органах местного самоуправления.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19. Результаты индивидуального собеседования оцениваются членами конкурсной комиссии: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в три балла, если претендент последовательно, в полном объеме раскрыл содержание темы;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в два балла, если претендент последовательно, в полном объеме раскрыл содержание темы, но допустил неточности и незначительные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в один балл, если претендент последовательно, но не в полном объеме раскрыл содержание темы, допустил неточности и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в ноль баллов, если претендент не раскрыл содержание темы, допустил значительные неточности и ошибки.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lastRenderedPageBreak/>
        <w:t>20. Баллы, присужденные претенденту по результатам индивидуального собеседования всеми присутствующими на заседании членами конкурсной комиссии, суммируются.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21. Тестирование претендентов проводится в соответствии с перечнем теоретических вопросов, составляемым органом местного самоуправления, на знание положений </w:t>
      </w:r>
      <w:hyperlink r:id="rId9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Российской Федерации, </w:t>
      </w:r>
      <w:hyperlink r:id="rId10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22. Оценка результатов тестирования осуществляется конкурсной комиссией исходя из числа правильных ответов, данных претендентом на вопросы теста.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23. По результатам тестирования членами конкурсной комиссии претендентам выставляется: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пять баллов, если даны правильные ответы на 86 - 100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четыре балла, если даны правильные ответы на 70 - 85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три балла, если даны правильные ответы на 51 - 69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два балла, если даны правильные ответы на 35 - 50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5) один балл, если даны правильные ответы на 20 - 34 процента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6) ноль баллов, если даны правильные ответы менее чем на 20 процентов вопросов теста.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24. Письменное задание готовится претендентом в печатном виде по теме, определенной конкурсной комиссией и указанной в информации о проведении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25. Тема письменного задания подбирается таким образом, чтобы выявить знание претендентом положений </w:t>
      </w:r>
      <w:hyperlink r:id="rId11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Российской Федерации, </w:t>
      </w:r>
      <w:hyperlink r:id="rId12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26. Критериями оценки письменного задания являются полнота раскрытия заданной темы, грамотность изложения, культура письменной речи.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27. Письменное задание оценивается членами конкурсной комиссии: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в три балла, если претендент последовательно, в полном объеме раскрыл содержание темы письменного задания;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lastRenderedPageBreak/>
        <w:t>2) в два балла, если претендент последовательно, в полном объеме раскрыл содержание темы письменного задания, но допустил неточности и незначительные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в один балл, если претендент последовательно, но не в полном объеме раскрыл содержание темы письменного задания, допустил неточности и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в ноль баллов, если претендент не раскрыл содержание темы письменного задания.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28. Баллы, присужденные претенденту по результатам оценки письменного задания всеми присутствующими на заседании членами конкурсной комиссии, суммируются.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29. Победившим в конкурсе считается претендент, набравший наибольшее суммарное количество баллов по итогам конкурсных процедур, применяемых в рамках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30. Результаты голосования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31. Решение конкурсной комиссии об определении победителя конкурса является основанием для заключения органом местного самоуправления с претендентом, победившим в конкурсе, договора о целевом обучении.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32. Гражданам, участвовавшим в конкурсе, сообщается о его результатах в письменной форме в течение одного месяца со дня завершения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34.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35.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36. Договор о целевом обучении может быть заключен с гражданином один раз.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37. Финансовое обеспечение расходов, предусмотренных договором о целевом обучении, осуществляется за </w:t>
      </w:r>
      <w:r w:rsidR="00C05887" w:rsidRPr="00571E5A">
        <w:rPr>
          <w:sz w:val="28"/>
          <w:szCs w:val="28"/>
        </w:rPr>
        <w:t>счет средств местного бюджета.».</w:t>
      </w:r>
    </w:p>
    <w:p w:rsidR="0000588F" w:rsidRPr="00571E5A" w:rsidRDefault="005435F7" w:rsidP="00BC0BC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</w:t>
      </w:r>
      <w:r w:rsidR="0000588F" w:rsidRPr="00571E5A">
        <w:rPr>
          <w:sz w:val="28"/>
          <w:szCs w:val="28"/>
        </w:rPr>
        <w:t xml:space="preserve">. Настоящее решение вступает в силу </w:t>
      </w:r>
      <w:r w:rsidRPr="00571E5A">
        <w:rPr>
          <w:sz w:val="28"/>
          <w:szCs w:val="28"/>
        </w:rPr>
        <w:t>согласно действующего законодательства</w:t>
      </w:r>
      <w:r w:rsidR="0000588F" w:rsidRPr="00571E5A">
        <w:rPr>
          <w:sz w:val="28"/>
          <w:szCs w:val="28"/>
        </w:rPr>
        <w:t>.</w:t>
      </w:r>
    </w:p>
    <w:p w:rsidR="0000588F" w:rsidRPr="00571E5A" w:rsidRDefault="0000588F" w:rsidP="0000588F">
      <w:pPr>
        <w:jc w:val="both"/>
        <w:rPr>
          <w:sz w:val="28"/>
          <w:szCs w:val="28"/>
        </w:rPr>
      </w:pPr>
    </w:p>
    <w:p w:rsidR="009977B5" w:rsidRPr="00571E5A" w:rsidRDefault="0000588F" w:rsidP="0000588F">
      <w:pPr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Глава </w:t>
      </w:r>
      <w:proofErr w:type="spellStart"/>
      <w:r w:rsidR="008032A0">
        <w:rPr>
          <w:sz w:val="28"/>
          <w:szCs w:val="28"/>
        </w:rPr>
        <w:t>Большенырсинского</w:t>
      </w:r>
      <w:proofErr w:type="spellEnd"/>
      <w:r w:rsidR="008032A0">
        <w:rPr>
          <w:sz w:val="28"/>
          <w:szCs w:val="28"/>
        </w:rPr>
        <w:t xml:space="preserve"> сельского поселения </w:t>
      </w:r>
      <w:r w:rsidR="009977B5" w:rsidRPr="00571E5A">
        <w:rPr>
          <w:sz w:val="28"/>
          <w:szCs w:val="28"/>
        </w:rPr>
        <w:t xml:space="preserve">                              </w:t>
      </w:r>
    </w:p>
    <w:p w:rsidR="007F0E09" w:rsidRPr="008032A0" w:rsidRDefault="008032A0">
      <w:pPr>
        <w:rPr>
          <w:sz w:val="28"/>
        </w:rPr>
      </w:pPr>
      <w:r w:rsidRPr="008032A0">
        <w:rPr>
          <w:sz w:val="28"/>
        </w:rPr>
        <w:t>Тюлячинского муниципального района</w:t>
      </w:r>
      <w:r>
        <w:rPr>
          <w:sz w:val="28"/>
        </w:rPr>
        <w:t xml:space="preserve">                                           </w:t>
      </w:r>
      <w:proofErr w:type="spellStart"/>
      <w:r>
        <w:rPr>
          <w:sz w:val="28"/>
        </w:rPr>
        <w:t>Р.Г.Гиниев</w:t>
      </w:r>
      <w:proofErr w:type="spellEnd"/>
    </w:p>
    <w:sectPr w:rsidR="007F0E09" w:rsidRPr="008032A0" w:rsidSect="008032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226"/>
    <w:rsid w:val="0000588F"/>
    <w:rsid w:val="00042B6D"/>
    <w:rsid w:val="00146E9E"/>
    <w:rsid w:val="00212D2D"/>
    <w:rsid w:val="00316DD8"/>
    <w:rsid w:val="003751BE"/>
    <w:rsid w:val="004711CA"/>
    <w:rsid w:val="00494EA7"/>
    <w:rsid w:val="005435F7"/>
    <w:rsid w:val="00571E5A"/>
    <w:rsid w:val="00734549"/>
    <w:rsid w:val="007E1226"/>
    <w:rsid w:val="007F0E09"/>
    <w:rsid w:val="008032A0"/>
    <w:rsid w:val="00874226"/>
    <w:rsid w:val="009977B5"/>
    <w:rsid w:val="009A29E5"/>
    <w:rsid w:val="00A478F7"/>
    <w:rsid w:val="00B3548C"/>
    <w:rsid w:val="00BC0BC5"/>
    <w:rsid w:val="00C05887"/>
    <w:rsid w:val="00CD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5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0058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11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1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71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E9BB6DC758A575EEBDC7D19D43E6633986558EADB61F16763AFB29AA0E7DC407BA42B1DC2D49E720471E8A6t7y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E9BB6DC758A575EEBDC7D19D43E6633986558EADB61F16763AFB29AA0E7DC407BA42B1DC2D49E720471E8A6t7y1L" TargetMode="External"/><Relationship Id="rId12" Type="http://schemas.openxmlformats.org/officeDocument/2006/relationships/hyperlink" Target="consultantplus://offline/ref=B0BE9BB6DC758A575EEBC2700FB8636D329A3D54E9DA62A0393CF4EFCDA9ED8B1534A5775B94C79D710472E8B97B5530t5y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E9BB6DC758A575EEBDC7D19D43E6633986558EADB61F16763AFB29AA0E7DC407BA42B1DC2D49E720471E8A6t7y1L" TargetMode="External"/><Relationship Id="rId11" Type="http://schemas.openxmlformats.org/officeDocument/2006/relationships/hyperlink" Target="consultantplus://offline/ref=B0BE9BB6DC758A575EEBDC7D19D43E663399645CE48536F33636A1B792F0BDCC4432F32501C0CA81701A72tEy0L" TargetMode="External"/><Relationship Id="rId5" Type="http://schemas.openxmlformats.org/officeDocument/2006/relationships/hyperlink" Target="consultantplus://offline/ref=C0444BBE2C27F8C795644CC1F4E5A88130C58216F657D2421959ABEDB8A6DB59DBF224A9ECC377F590B8F2FEF8E63B0857AA8805EAC3F94B5F2B2C7COBsDK" TargetMode="External"/><Relationship Id="rId10" Type="http://schemas.openxmlformats.org/officeDocument/2006/relationships/hyperlink" Target="consultantplus://offline/ref=B0BE9BB6DC758A575EEBC2700FB8636D329A3D54E9DA62A0393CF4EFCDA9ED8B1534A5775B94C79D710472E8B97B5530t5y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E9BB6DC758A575EEBDC7D19D43E663399645CE48536F33636A1B792F0BDCC4432F32501C0CA81701A72tEy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2018-12-27T06:08:00Z</cp:lastPrinted>
  <dcterms:created xsi:type="dcterms:W3CDTF">2018-12-26T19:40:00Z</dcterms:created>
  <dcterms:modified xsi:type="dcterms:W3CDTF">2018-12-28T08:21:00Z</dcterms:modified>
</cp:coreProperties>
</file>